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6486" w14:textId="599D78E4" w:rsidR="008A65F0" w:rsidRDefault="00EB1D3E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682BC329" wp14:editId="71EAD941">
            <wp:extent cx="2286000" cy="699145"/>
            <wp:effectExtent l="0" t="0" r="0" b="5715"/>
            <wp:docPr id="4" name="Obrázek 4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EB1D3E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20D9F175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bookmarkStart w:id="0" w:name="_GoBack"/>
      <w:bookmarkEnd w:id="0"/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A5247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93364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15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00AF0662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prosince </w:t>
      </w:r>
      <w:r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2020</w:t>
      </w:r>
    </w:p>
    <w:p w14:paraId="76A8C05F" w14:textId="77777777" w:rsidR="008A65F0" w:rsidRDefault="00655FD9">
      <w:pPr>
        <w:pStyle w:val="Standard"/>
        <w:spacing w:line="276" w:lineRule="auto"/>
      </w:pPr>
      <w:r>
        <w:t> </w:t>
      </w:r>
    </w:p>
    <w:p w14:paraId="42E8EB68" w14:textId="7A3264F5" w:rsidR="008A65F0" w:rsidRPr="000921C7" w:rsidRDefault="000921C7">
      <w:pPr>
        <w:pStyle w:val="Standard"/>
        <w:spacing w:line="276" w:lineRule="auto"/>
        <w:jc w:val="center"/>
        <w:rPr>
          <w:caps/>
        </w:rPr>
      </w:pPr>
      <w:r w:rsidRPr="000921C7">
        <w:rPr>
          <w:rFonts w:ascii="Arial" w:hAnsi="Arial" w:cs="Arial"/>
          <w:b/>
          <w:bCs/>
          <w:caps/>
          <w:color w:val="1F3864"/>
          <w:sz w:val="28"/>
          <w:szCs w:val="28"/>
        </w:rPr>
        <w:t>Lobby nedávno dokončené administrativní budovy AFI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> </w:t>
      </w:r>
      <w:r w:rsidRPr="000921C7">
        <w:rPr>
          <w:rFonts w:ascii="Arial" w:hAnsi="Arial" w:cs="Arial"/>
          <w:b/>
          <w:bCs/>
          <w:caps/>
          <w:color w:val="1F3864"/>
          <w:sz w:val="28"/>
          <w:szCs w:val="28"/>
        </w:rPr>
        <w:t>City 1 zdobí umělecké dílo od Ivana Komárka</w:t>
      </w:r>
    </w:p>
    <w:p w14:paraId="7C9BC806" w14:textId="77777777" w:rsidR="008A65F0" w:rsidRDefault="008A65F0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</w:p>
    <w:p w14:paraId="474CFC6C" w14:textId="46652D7B" w:rsidR="00BC4155" w:rsidRDefault="000921C7" w:rsidP="74F3C6DA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Kancelářská b</w:t>
      </w:r>
      <w:r w:rsidRPr="000921C7">
        <w:rPr>
          <w:rFonts w:ascii="Arial" w:eastAsia="Arial" w:hAnsi="Arial" w:cs="Arial"/>
          <w:b/>
          <w:bCs/>
          <w:sz w:val="22"/>
          <w:szCs w:val="22"/>
        </w:rPr>
        <w:t xml:space="preserve">udova AFI City 1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na městském brownfieldu v Praze 9 u stanice metra Kolbenova </w:t>
      </w:r>
      <w:r w:rsidRPr="000921C7">
        <w:rPr>
          <w:rFonts w:ascii="Arial" w:eastAsia="Arial" w:hAnsi="Arial" w:cs="Arial"/>
          <w:b/>
          <w:bCs/>
          <w:sz w:val="22"/>
          <w:szCs w:val="22"/>
        </w:rPr>
        <w:t xml:space="preserve">je plná zajímavých architektonických a designových prvků.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Jedním z nich je i </w:t>
      </w:r>
      <w:r w:rsidR="004E7E9A">
        <w:rPr>
          <w:rFonts w:ascii="Arial" w:eastAsia="Arial" w:hAnsi="Arial" w:cs="Arial"/>
          <w:b/>
          <w:bCs/>
          <w:sz w:val="22"/>
          <w:szCs w:val="22"/>
        </w:rPr>
        <w:t xml:space="preserve">umělecky zpracovaný </w:t>
      </w:r>
      <w:r>
        <w:rPr>
          <w:rFonts w:ascii="Arial" w:eastAsia="Arial" w:hAnsi="Arial" w:cs="Arial"/>
          <w:b/>
          <w:bCs/>
          <w:sz w:val="22"/>
          <w:szCs w:val="22"/>
        </w:rPr>
        <w:t>m</w:t>
      </w:r>
      <w:r w:rsidR="00477B12">
        <w:rPr>
          <w:rFonts w:ascii="Arial" w:eastAsia="Arial" w:hAnsi="Arial" w:cs="Arial"/>
          <w:b/>
          <w:bCs/>
          <w:sz w:val="22"/>
          <w:szCs w:val="22"/>
        </w:rPr>
        <w:t>otiv ozubeného kola, které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zaujímá celou hlavní stěnu recepční haly</w:t>
      </w:r>
      <w:r w:rsidR="000C5628">
        <w:rPr>
          <w:rFonts w:ascii="Arial" w:eastAsia="Arial" w:hAnsi="Arial" w:cs="Arial"/>
          <w:b/>
          <w:bCs/>
          <w:sz w:val="22"/>
          <w:szCs w:val="22"/>
        </w:rPr>
        <w:t>, a je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64941">
        <w:rPr>
          <w:rFonts w:ascii="Arial" w:eastAsia="Arial" w:hAnsi="Arial" w:cs="Arial"/>
          <w:b/>
          <w:bCs/>
          <w:sz w:val="22"/>
          <w:szCs w:val="22"/>
        </w:rPr>
        <w:t>tím prvním, co návštěvníky</w:t>
      </w:r>
      <w:r w:rsidR="000C5628">
        <w:rPr>
          <w:rFonts w:ascii="Arial" w:eastAsia="Arial" w:hAnsi="Arial" w:cs="Arial"/>
          <w:b/>
          <w:bCs/>
          <w:sz w:val="22"/>
          <w:szCs w:val="22"/>
        </w:rPr>
        <w:t xml:space="preserve"> přivítá. </w:t>
      </w:r>
      <w:r w:rsidR="004E7E9A">
        <w:rPr>
          <w:rFonts w:ascii="Arial" w:eastAsia="Arial" w:hAnsi="Arial" w:cs="Arial"/>
          <w:b/>
          <w:bCs/>
          <w:sz w:val="22"/>
          <w:szCs w:val="22"/>
        </w:rPr>
        <w:t>D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ílo </w:t>
      </w:r>
      <w:r w:rsidR="00BC4155">
        <w:rPr>
          <w:rFonts w:ascii="Arial" w:eastAsia="Arial" w:hAnsi="Arial" w:cs="Arial"/>
          <w:b/>
          <w:bCs/>
          <w:sz w:val="22"/>
          <w:szCs w:val="22"/>
        </w:rPr>
        <w:t xml:space="preserve">od českého </w:t>
      </w:r>
      <w:r w:rsidR="004E7E9A">
        <w:rPr>
          <w:rFonts w:ascii="Arial" w:eastAsia="Arial" w:hAnsi="Arial" w:cs="Arial"/>
          <w:b/>
          <w:bCs/>
          <w:sz w:val="22"/>
          <w:szCs w:val="22"/>
        </w:rPr>
        <w:t>výtvarníka</w:t>
      </w:r>
      <w:r w:rsidR="00BC4155">
        <w:rPr>
          <w:rFonts w:ascii="Arial" w:eastAsia="Arial" w:hAnsi="Arial" w:cs="Arial"/>
          <w:b/>
          <w:bCs/>
          <w:sz w:val="22"/>
          <w:szCs w:val="22"/>
        </w:rPr>
        <w:t xml:space="preserve"> Ivana Komárka</w:t>
      </w:r>
      <w:r w:rsidR="004E7E9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C4155">
        <w:rPr>
          <w:rFonts w:ascii="Arial" w:eastAsia="Arial" w:hAnsi="Arial" w:cs="Arial"/>
          <w:b/>
          <w:bCs/>
          <w:sz w:val="22"/>
          <w:szCs w:val="22"/>
        </w:rPr>
        <w:t>je připomínkou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 bohat</w:t>
      </w:r>
      <w:r w:rsidR="00BC4155">
        <w:rPr>
          <w:rFonts w:ascii="Arial" w:eastAsia="Arial" w:hAnsi="Arial" w:cs="Arial"/>
          <w:b/>
          <w:bCs/>
          <w:sz w:val="22"/>
          <w:szCs w:val="22"/>
        </w:rPr>
        <w:t>é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 průmyslov</w:t>
      </w:r>
      <w:r w:rsidR="00BC4155">
        <w:rPr>
          <w:rFonts w:ascii="Arial" w:eastAsia="Arial" w:hAnsi="Arial" w:cs="Arial"/>
          <w:b/>
          <w:bCs/>
          <w:sz w:val="22"/>
          <w:szCs w:val="22"/>
        </w:rPr>
        <w:t xml:space="preserve">é </w:t>
      </w:r>
      <w:r w:rsidR="00324E94">
        <w:rPr>
          <w:rFonts w:ascii="Arial" w:eastAsia="Arial" w:hAnsi="Arial" w:cs="Arial"/>
          <w:b/>
          <w:bCs/>
          <w:sz w:val="22"/>
          <w:szCs w:val="22"/>
        </w:rPr>
        <w:t>minulost</w:t>
      </w:r>
      <w:r w:rsidR="00BC4155">
        <w:rPr>
          <w:rFonts w:ascii="Arial" w:eastAsia="Arial" w:hAnsi="Arial" w:cs="Arial"/>
          <w:b/>
          <w:bCs/>
          <w:sz w:val="22"/>
          <w:szCs w:val="22"/>
        </w:rPr>
        <w:t>i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 Vysočan</w:t>
      </w:r>
      <w:r w:rsidR="004E7E9A">
        <w:rPr>
          <w:rFonts w:ascii="Arial" w:eastAsia="Arial" w:hAnsi="Arial" w:cs="Arial"/>
          <w:b/>
          <w:bCs/>
          <w:sz w:val="22"/>
          <w:szCs w:val="22"/>
        </w:rPr>
        <w:t>, jež b</w:t>
      </w:r>
      <w:r w:rsidR="00232437">
        <w:rPr>
          <w:rFonts w:ascii="Arial" w:eastAsia="Arial" w:hAnsi="Arial" w:cs="Arial"/>
          <w:b/>
          <w:bCs/>
          <w:sz w:val="22"/>
          <w:szCs w:val="22"/>
        </w:rPr>
        <w:t>yly na přelomu 19. a</w:t>
      </w:r>
      <w:r w:rsidR="00AF0662">
        <w:rPr>
          <w:rFonts w:ascii="Arial" w:eastAsia="Arial" w:hAnsi="Arial" w:cs="Arial"/>
          <w:b/>
          <w:bCs/>
          <w:sz w:val="22"/>
          <w:szCs w:val="22"/>
        </w:rPr>
        <w:t> </w:t>
      </w:r>
      <w:r w:rsidR="00232437">
        <w:rPr>
          <w:rFonts w:ascii="Arial" w:eastAsia="Arial" w:hAnsi="Arial" w:cs="Arial"/>
          <w:b/>
          <w:bCs/>
          <w:sz w:val="22"/>
          <w:szCs w:val="22"/>
        </w:rPr>
        <w:t>20. </w:t>
      </w:r>
      <w:r w:rsidR="00324E94">
        <w:rPr>
          <w:rFonts w:ascii="Arial" w:eastAsia="Arial" w:hAnsi="Arial" w:cs="Arial"/>
          <w:b/>
          <w:bCs/>
          <w:sz w:val="22"/>
          <w:szCs w:val="22"/>
        </w:rPr>
        <w:t xml:space="preserve">století chloubou českého průmyslu: </w:t>
      </w:r>
      <w:r w:rsidR="00324E94" w:rsidRPr="000C5628">
        <w:rPr>
          <w:rFonts w:ascii="Arial" w:eastAsia="Arial" w:hAnsi="Arial" w:cs="Arial"/>
          <w:b/>
          <w:bCs/>
          <w:sz w:val="22"/>
          <w:szCs w:val="22"/>
        </w:rPr>
        <w:t xml:space="preserve">mezi tehdejší nejvýznamnější podniky patřily Českomoravská továrna na stroje, Kolbenova elektrotechnická továrna a závod strojírenské firmy Breitfeld-Daněk, později spojené se světoznámou ČKD, </w:t>
      </w:r>
      <w:r w:rsidR="004E7E9A">
        <w:rPr>
          <w:rFonts w:ascii="Arial" w:eastAsia="Arial" w:hAnsi="Arial" w:cs="Arial"/>
          <w:b/>
          <w:bCs/>
          <w:sz w:val="22"/>
          <w:szCs w:val="22"/>
        </w:rPr>
        <w:t xml:space="preserve">ale </w:t>
      </w:r>
      <w:r w:rsidR="00D56F49">
        <w:rPr>
          <w:rFonts w:ascii="Arial" w:eastAsia="Arial" w:hAnsi="Arial" w:cs="Arial"/>
          <w:b/>
          <w:bCs/>
          <w:sz w:val="22"/>
          <w:szCs w:val="22"/>
        </w:rPr>
        <w:t xml:space="preserve">třeba </w:t>
      </w:r>
      <w:r w:rsidR="004E7E9A">
        <w:rPr>
          <w:rFonts w:ascii="Arial" w:eastAsia="Arial" w:hAnsi="Arial" w:cs="Arial"/>
          <w:b/>
          <w:bCs/>
          <w:sz w:val="22"/>
          <w:szCs w:val="22"/>
        </w:rPr>
        <w:t xml:space="preserve">také </w:t>
      </w:r>
      <w:r w:rsidR="00324E94" w:rsidRPr="000C5628">
        <w:rPr>
          <w:rFonts w:ascii="Arial" w:eastAsia="Arial" w:hAnsi="Arial" w:cs="Arial"/>
          <w:b/>
          <w:bCs/>
          <w:sz w:val="22"/>
          <w:szCs w:val="22"/>
        </w:rPr>
        <w:t xml:space="preserve">automobilka Praga </w:t>
      </w:r>
      <w:r w:rsidR="004E7E9A">
        <w:rPr>
          <w:rFonts w:ascii="Arial" w:eastAsia="Arial" w:hAnsi="Arial" w:cs="Arial"/>
          <w:b/>
          <w:bCs/>
          <w:sz w:val="22"/>
          <w:szCs w:val="22"/>
        </w:rPr>
        <w:t>či továrna na letadla Avia Aero.</w:t>
      </w:r>
    </w:p>
    <w:p w14:paraId="19C047F5" w14:textId="23E5C7F9" w:rsidR="00BC4155" w:rsidRDefault="00BC4155" w:rsidP="74F3C6DA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D020F54" w14:textId="5BAC5770" w:rsidR="004E7E9A" w:rsidRDefault="00A90E15" w:rsidP="004E7E9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7B12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59497E" wp14:editId="70247FD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44140" cy="1981200"/>
            <wp:effectExtent l="0" t="0" r="3810" b="0"/>
            <wp:wrapTight wrapText="bothSides">
              <wp:wrapPolygon edited="0">
                <wp:start x="0" y="0"/>
                <wp:lineTo x="0" y="21392"/>
                <wp:lineTo x="21476" y="21392"/>
                <wp:lineTo x="21476" y="0"/>
                <wp:lineTo x="0" y="0"/>
              </wp:wrapPolygon>
            </wp:wrapTight>
            <wp:docPr id="3" name="Obrázek 3" descr="C:\Users\notebook\Desktop\afi 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afi 2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81" cy="198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E9A" w:rsidRPr="00477B12">
        <w:rPr>
          <w:rFonts w:ascii="Arial" w:hAnsi="Arial" w:cs="Arial"/>
          <w:i/>
          <w:sz w:val="22"/>
          <w:szCs w:val="22"/>
        </w:rPr>
        <w:t>„</w:t>
      </w:r>
      <w:r w:rsidR="00936479" w:rsidRPr="00477B12">
        <w:rPr>
          <w:rFonts w:ascii="Arial" w:hAnsi="Arial" w:cs="Arial"/>
          <w:i/>
          <w:sz w:val="22"/>
          <w:szCs w:val="22"/>
        </w:rPr>
        <w:t xml:space="preserve">Lobby je ze všech stran prosklené a plné denního světla, takže </w:t>
      </w:r>
      <w:r w:rsidR="00477B12" w:rsidRPr="00477B12">
        <w:rPr>
          <w:rFonts w:ascii="Arial" w:hAnsi="Arial" w:cs="Arial"/>
          <w:i/>
          <w:sz w:val="22"/>
          <w:szCs w:val="22"/>
        </w:rPr>
        <w:t xml:space="preserve">výrazný </w:t>
      </w:r>
      <w:r w:rsidR="00936479" w:rsidRPr="00477B12">
        <w:rPr>
          <w:rFonts w:ascii="Arial" w:hAnsi="Arial" w:cs="Arial"/>
          <w:i/>
          <w:sz w:val="22"/>
          <w:szCs w:val="22"/>
        </w:rPr>
        <w:t>a</w:t>
      </w:r>
      <w:r w:rsidR="004E7E9A" w:rsidRPr="00477B12">
        <w:rPr>
          <w:rFonts w:ascii="Arial" w:hAnsi="Arial" w:cs="Arial"/>
          <w:i/>
          <w:sz w:val="22"/>
          <w:szCs w:val="22"/>
        </w:rPr>
        <w:t>rtefakt zdobí</w:t>
      </w:r>
      <w:r w:rsidR="00936479" w:rsidRPr="00477B12">
        <w:rPr>
          <w:rFonts w:ascii="Arial" w:hAnsi="Arial" w:cs="Arial"/>
          <w:i/>
          <w:sz w:val="22"/>
          <w:szCs w:val="22"/>
        </w:rPr>
        <w:t>cí</w:t>
      </w:r>
      <w:r w:rsidR="004E7E9A" w:rsidRPr="00477B12">
        <w:rPr>
          <w:rFonts w:ascii="Arial" w:hAnsi="Arial" w:cs="Arial"/>
          <w:i/>
          <w:sz w:val="22"/>
          <w:szCs w:val="22"/>
        </w:rPr>
        <w:t xml:space="preserve"> vstupní halu do výšky dvou pater</w:t>
      </w:r>
      <w:r w:rsidR="00936479" w:rsidRPr="00477B12">
        <w:rPr>
          <w:rFonts w:ascii="Arial" w:hAnsi="Arial" w:cs="Arial"/>
          <w:i/>
          <w:sz w:val="22"/>
          <w:szCs w:val="22"/>
        </w:rPr>
        <w:t xml:space="preserve"> je patrný i při pohledu zvenčí</w:t>
      </w:r>
      <w:r w:rsidR="004E7E9A" w:rsidRPr="00477B12">
        <w:rPr>
          <w:rFonts w:ascii="Arial" w:hAnsi="Arial" w:cs="Arial"/>
          <w:i/>
          <w:sz w:val="22"/>
          <w:szCs w:val="22"/>
        </w:rPr>
        <w:t>. Stěny jsou obloženy bílým podbarveným sklem a společně s bílou mřížkou podhledu kontrastují s temně černou keramickou dlažbou</w:t>
      </w:r>
      <w:r w:rsidR="00936479" w:rsidRPr="00477B12">
        <w:rPr>
          <w:rFonts w:ascii="Arial" w:hAnsi="Arial" w:cs="Arial"/>
          <w:i/>
          <w:sz w:val="22"/>
          <w:szCs w:val="22"/>
        </w:rPr>
        <w:t xml:space="preserve"> a ozubeným soukolím. </w:t>
      </w:r>
      <w:r w:rsidR="004E7E9A" w:rsidRPr="00477B12">
        <w:rPr>
          <w:rFonts w:ascii="Arial" w:hAnsi="Arial" w:cs="Arial"/>
          <w:i/>
          <w:sz w:val="22"/>
          <w:szCs w:val="22"/>
        </w:rPr>
        <w:t xml:space="preserve">Recepční pult je umístěn po straně </w:t>
      </w:r>
      <w:r w:rsidR="00A52475">
        <w:rPr>
          <w:rFonts w:ascii="Arial" w:hAnsi="Arial" w:cs="Arial"/>
          <w:i/>
          <w:sz w:val="22"/>
          <w:szCs w:val="22"/>
        </w:rPr>
        <w:t>lobby</w:t>
      </w:r>
      <w:r w:rsidR="004E7E9A" w:rsidRPr="00477B12">
        <w:rPr>
          <w:rFonts w:ascii="Arial" w:hAnsi="Arial" w:cs="Arial"/>
          <w:i/>
          <w:sz w:val="22"/>
          <w:szCs w:val="22"/>
        </w:rPr>
        <w:t xml:space="preserve"> tak, aby nechal vyniknout uměleckému dílu a zároveň </w:t>
      </w:r>
      <w:r w:rsidR="00477B12">
        <w:rPr>
          <w:rFonts w:ascii="Arial" w:hAnsi="Arial" w:cs="Arial"/>
          <w:i/>
          <w:sz w:val="22"/>
          <w:szCs w:val="22"/>
        </w:rPr>
        <w:t xml:space="preserve">návštěvníkům </w:t>
      </w:r>
      <w:r w:rsidR="004E7E9A" w:rsidRPr="00477B12">
        <w:rPr>
          <w:rFonts w:ascii="Arial" w:hAnsi="Arial" w:cs="Arial"/>
          <w:i/>
          <w:sz w:val="22"/>
          <w:szCs w:val="22"/>
        </w:rPr>
        <w:t xml:space="preserve">ponechal </w:t>
      </w:r>
      <w:r w:rsidR="00936479" w:rsidRPr="00477B12">
        <w:rPr>
          <w:rFonts w:ascii="Arial" w:hAnsi="Arial" w:cs="Arial"/>
          <w:i/>
          <w:sz w:val="22"/>
          <w:szCs w:val="22"/>
        </w:rPr>
        <w:t>dostatek prostor</w:t>
      </w:r>
      <w:r w:rsidR="00477B12">
        <w:rPr>
          <w:rFonts w:ascii="Arial" w:hAnsi="Arial" w:cs="Arial"/>
          <w:i/>
          <w:sz w:val="22"/>
          <w:szCs w:val="22"/>
        </w:rPr>
        <w:t>u</w:t>
      </w:r>
      <w:r w:rsidR="004E7E9A" w:rsidRPr="00477B12">
        <w:rPr>
          <w:rFonts w:ascii="Arial" w:hAnsi="Arial" w:cs="Arial"/>
          <w:i/>
          <w:sz w:val="22"/>
          <w:szCs w:val="22"/>
        </w:rPr>
        <w:t xml:space="preserve"> pro</w:t>
      </w:r>
      <w:r w:rsidR="008035FF">
        <w:rPr>
          <w:rFonts w:ascii="Arial" w:hAnsi="Arial" w:cs="Arial"/>
          <w:i/>
          <w:sz w:val="22"/>
          <w:szCs w:val="22"/>
        </w:rPr>
        <w:t> </w:t>
      </w:r>
      <w:r w:rsidR="004E7E9A" w:rsidRPr="00477B12">
        <w:rPr>
          <w:rFonts w:ascii="Arial" w:hAnsi="Arial" w:cs="Arial"/>
          <w:i/>
          <w:sz w:val="22"/>
          <w:szCs w:val="22"/>
        </w:rPr>
        <w:t>posezení mezi</w:t>
      </w:r>
      <w:r w:rsidR="00477B12" w:rsidRPr="00477B12">
        <w:rPr>
          <w:rFonts w:ascii="Arial" w:hAnsi="Arial" w:cs="Arial"/>
          <w:i/>
          <w:sz w:val="22"/>
          <w:szCs w:val="22"/>
        </w:rPr>
        <w:t xml:space="preserve"> pilíři z pohledového betonu,</w:t>
      </w:r>
      <w:r w:rsidR="00936479" w:rsidRPr="00477B12">
        <w:rPr>
          <w:rFonts w:ascii="Arial" w:hAnsi="Arial" w:cs="Arial"/>
          <w:i/>
          <w:sz w:val="22"/>
          <w:szCs w:val="22"/>
        </w:rPr>
        <w:t>“</w:t>
      </w:r>
      <w:r w:rsidR="00936479">
        <w:rPr>
          <w:rFonts w:ascii="Arial" w:hAnsi="Arial" w:cs="Arial"/>
          <w:sz w:val="22"/>
          <w:szCs w:val="22"/>
        </w:rPr>
        <w:t xml:space="preserve"> komentuje Kateřina Holická, asset manažerka developera AFI Europe.</w:t>
      </w:r>
    </w:p>
    <w:p w14:paraId="1945218C" w14:textId="36FAAC68" w:rsidR="00D56F49" w:rsidRDefault="00D56F49" w:rsidP="004E7E9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20985" w14:textId="6281CB90" w:rsidR="00D56F49" w:rsidRDefault="00A90E15" w:rsidP="00D56F4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56F4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3CC858" wp14:editId="2C26B30C">
            <wp:simplePos x="0" y="0"/>
            <wp:positionH relativeFrom="margin">
              <wp:posOffset>3176905</wp:posOffset>
            </wp:positionH>
            <wp:positionV relativeFrom="paragraph">
              <wp:posOffset>262255</wp:posOffset>
            </wp:positionV>
            <wp:extent cx="2584450" cy="1935480"/>
            <wp:effectExtent l="0" t="0" r="6350" b="7620"/>
            <wp:wrapTight wrapText="bothSides">
              <wp:wrapPolygon edited="0">
                <wp:start x="0" y="0"/>
                <wp:lineTo x="0" y="21472"/>
                <wp:lineTo x="21494" y="21472"/>
                <wp:lineTo x="21494" y="0"/>
                <wp:lineTo x="0" y="0"/>
              </wp:wrapPolygon>
            </wp:wrapTight>
            <wp:docPr id="2" name="Obrázek 2" descr="C:\Users\notebook\Desktop\afi 2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 2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F49" w:rsidRPr="00D56F49">
        <w:rPr>
          <w:rFonts w:ascii="Arial" w:hAnsi="Arial" w:cs="Arial"/>
          <w:sz w:val="22"/>
          <w:szCs w:val="22"/>
        </w:rPr>
        <w:t>Elegantní</w:t>
      </w:r>
      <w:r w:rsidR="00D56F49">
        <w:rPr>
          <w:rFonts w:ascii="Arial" w:hAnsi="Arial" w:cs="Arial"/>
          <w:sz w:val="22"/>
          <w:szCs w:val="22"/>
        </w:rPr>
        <w:t xml:space="preserve"> a energeticky šetrná</w:t>
      </w:r>
      <w:r w:rsidR="00D56F49" w:rsidRPr="00D56F49">
        <w:rPr>
          <w:rFonts w:ascii="Arial" w:hAnsi="Arial" w:cs="Arial"/>
          <w:sz w:val="22"/>
          <w:szCs w:val="22"/>
        </w:rPr>
        <w:t xml:space="preserve"> kancelářská věž </w:t>
      </w:r>
      <w:r w:rsidR="00D56F49">
        <w:rPr>
          <w:rFonts w:ascii="Arial" w:hAnsi="Arial" w:cs="Arial"/>
          <w:sz w:val="22"/>
          <w:szCs w:val="22"/>
        </w:rPr>
        <w:t xml:space="preserve">se </w:t>
      </w:r>
      <w:r w:rsidR="00D56F49" w:rsidRPr="00D56F49">
        <w:rPr>
          <w:rFonts w:ascii="Arial" w:hAnsi="Arial" w:cs="Arial"/>
          <w:sz w:val="22"/>
          <w:szCs w:val="22"/>
        </w:rPr>
        <w:t>17 300 m</w:t>
      </w:r>
      <w:r w:rsidR="00D56F49" w:rsidRPr="00D56F49">
        <w:rPr>
          <w:rFonts w:ascii="Arial" w:hAnsi="Arial" w:cs="Arial"/>
          <w:sz w:val="22"/>
          <w:szCs w:val="22"/>
          <w:vertAlign w:val="superscript"/>
        </w:rPr>
        <w:t>2</w:t>
      </w:r>
      <w:r w:rsidR="00D56F49" w:rsidRPr="00D56F49">
        <w:rPr>
          <w:rFonts w:ascii="Arial" w:hAnsi="Arial" w:cs="Arial"/>
          <w:sz w:val="22"/>
          <w:szCs w:val="22"/>
        </w:rPr>
        <w:t xml:space="preserve"> moderních kanceláří, které doplňuje </w:t>
      </w:r>
      <w:r w:rsidR="00D56F49">
        <w:rPr>
          <w:rFonts w:ascii="Arial" w:hAnsi="Arial" w:cs="Arial"/>
          <w:sz w:val="22"/>
          <w:szCs w:val="22"/>
        </w:rPr>
        <w:t>prostor pro restauraci</w:t>
      </w:r>
      <w:r w:rsidR="00D56F49" w:rsidRPr="00D56F49">
        <w:rPr>
          <w:rFonts w:ascii="Arial" w:hAnsi="Arial" w:cs="Arial"/>
          <w:sz w:val="22"/>
          <w:szCs w:val="22"/>
        </w:rPr>
        <w:t>, sklad</w:t>
      </w:r>
      <w:r w:rsidR="00D56F49">
        <w:rPr>
          <w:rFonts w:ascii="Arial" w:hAnsi="Arial" w:cs="Arial"/>
          <w:sz w:val="22"/>
          <w:szCs w:val="22"/>
        </w:rPr>
        <w:t xml:space="preserve">y </w:t>
      </w:r>
      <w:r w:rsidR="00232437">
        <w:rPr>
          <w:rFonts w:ascii="Arial" w:hAnsi="Arial" w:cs="Arial"/>
          <w:sz w:val="22"/>
          <w:szCs w:val="22"/>
        </w:rPr>
        <w:t>a </w:t>
      </w:r>
      <w:r w:rsidR="00D56F49" w:rsidRPr="00D56F49">
        <w:rPr>
          <w:rFonts w:ascii="Arial" w:hAnsi="Arial" w:cs="Arial"/>
          <w:sz w:val="22"/>
          <w:szCs w:val="22"/>
        </w:rPr>
        <w:t>podzemní park</w:t>
      </w:r>
      <w:r w:rsidR="00232437">
        <w:rPr>
          <w:rFonts w:ascii="Arial" w:hAnsi="Arial" w:cs="Arial"/>
          <w:sz w:val="22"/>
          <w:szCs w:val="22"/>
        </w:rPr>
        <w:t>oviště s kapacitou více než 300 </w:t>
      </w:r>
      <w:r w:rsidR="00D56F49" w:rsidRPr="00D56F49">
        <w:rPr>
          <w:rFonts w:ascii="Arial" w:hAnsi="Arial" w:cs="Arial"/>
          <w:sz w:val="22"/>
          <w:szCs w:val="22"/>
        </w:rPr>
        <w:t xml:space="preserve">stání, </w:t>
      </w:r>
      <w:r w:rsidR="00D56F49">
        <w:rPr>
          <w:rFonts w:ascii="Arial" w:hAnsi="Arial" w:cs="Arial"/>
          <w:sz w:val="22"/>
          <w:szCs w:val="22"/>
        </w:rPr>
        <w:t xml:space="preserve">byla zkolaudována letos v září. </w:t>
      </w:r>
      <w:r w:rsidR="00477B12">
        <w:rPr>
          <w:rFonts w:ascii="Arial" w:hAnsi="Arial" w:cs="Arial"/>
          <w:sz w:val="22"/>
          <w:szCs w:val="22"/>
        </w:rPr>
        <w:t>Celkem 75 metrů vysoká budova disponuje střešní terasou</w:t>
      </w:r>
      <w:r w:rsidR="00477B12" w:rsidRPr="7150B317">
        <w:rPr>
          <w:rFonts w:ascii="Arial" w:hAnsi="Arial" w:cs="Arial"/>
          <w:sz w:val="22"/>
          <w:szCs w:val="22"/>
        </w:rPr>
        <w:t>, kte</w:t>
      </w:r>
      <w:r w:rsidR="00232437">
        <w:rPr>
          <w:rFonts w:ascii="Arial" w:hAnsi="Arial" w:cs="Arial"/>
          <w:sz w:val="22"/>
          <w:szCs w:val="22"/>
        </w:rPr>
        <w:t>rá je přístupná všem nájemcům a </w:t>
      </w:r>
      <w:r w:rsidR="00477B12" w:rsidRPr="7150B317">
        <w:rPr>
          <w:rFonts w:ascii="Arial" w:hAnsi="Arial" w:cs="Arial"/>
          <w:sz w:val="22"/>
          <w:szCs w:val="22"/>
        </w:rPr>
        <w:t xml:space="preserve">otevírá široký výhled do okolí včetně Pražského hradu. </w:t>
      </w:r>
      <w:r w:rsidR="00D56F49">
        <w:rPr>
          <w:rFonts w:ascii="Arial" w:hAnsi="Arial" w:cs="Arial"/>
          <w:sz w:val="22"/>
          <w:szCs w:val="22"/>
        </w:rPr>
        <w:t xml:space="preserve">Objekt je součástí rozsáhlého areálu AFI City, který </w:t>
      </w:r>
      <w:r w:rsidR="00477B12">
        <w:rPr>
          <w:rFonts w:ascii="Arial" w:hAnsi="Arial" w:cs="Arial"/>
          <w:sz w:val="22"/>
          <w:szCs w:val="22"/>
        </w:rPr>
        <w:t xml:space="preserve">vzniká </w:t>
      </w:r>
      <w:r w:rsidR="00D56F49">
        <w:rPr>
          <w:rFonts w:ascii="Arial" w:hAnsi="Arial" w:cs="Arial"/>
          <w:sz w:val="22"/>
          <w:szCs w:val="22"/>
        </w:rPr>
        <w:t xml:space="preserve">na </w:t>
      </w:r>
      <w:r w:rsidR="00D56F49">
        <w:rPr>
          <w:rFonts w:ascii="Arial" w:eastAsia="Arial" w:hAnsi="Arial" w:cs="Arial"/>
          <w:sz w:val="22"/>
          <w:szCs w:val="22"/>
        </w:rPr>
        <w:t xml:space="preserve">15hektrarového </w:t>
      </w:r>
      <w:r w:rsidR="00D56F49" w:rsidRPr="00581707">
        <w:rPr>
          <w:rFonts w:ascii="Arial" w:eastAsia="Arial" w:hAnsi="Arial" w:cs="Arial"/>
          <w:sz w:val="22"/>
          <w:szCs w:val="22"/>
        </w:rPr>
        <w:t xml:space="preserve">území </w:t>
      </w:r>
      <w:r w:rsidR="00232437">
        <w:rPr>
          <w:rFonts w:ascii="Arial" w:eastAsia="Arial" w:hAnsi="Arial" w:cs="Arial"/>
          <w:sz w:val="22"/>
          <w:szCs w:val="22"/>
        </w:rPr>
        <w:t>a </w:t>
      </w:r>
      <w:r w:rsidR="00477B12">
        <w:rPr>
          <w:rFonts w:ascii="Arial" w:eastAsia="Arial" w:hAnsi="Arial" w:cs="Arial"/>
          <w:sz w:val="22"/>
          <w:szCs w:val="22"/>
        </w:rPr>
        <w:t>dohromady čítá 15</w:t>
      </w:r>
      <w:r w:rsidR="00D56F49" w:rsidRPr="00581707">
        <w:rPr>
          <w:rFonts w:ascii="Arial" w:eastAsia="Arial" w:hAnsi="Arial" w:cs="Arial"/>
          <w:sz w:val="22"/>
          <w:szCs w:val="22"/>
        </w:rPr>
        <w:t>0 000 m</w:t>
      </w:r>
      <w:r w:rsidR="00D56F49" w:rsidRPr="0058170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D56F49" w:rsidRPr="00581707">
        <w:rPr>
          <w:rFonts w:ascii="Arial" w:eastAsia="Arial" w:hAnsi="Arial" w:cs="Arial"/>
          <w:sz w:val="22"/>
          <w:szCs w:val="22"/>
        </w:rPr>
        <w:t xml:space="preserve"> kancelářských, obchodních a ubytovacích ploch. </w:t>
      </w:r>
      <w:r w:rsidR="00D56F49">
        <w:rPr>
          <w:rFonts w:ascii="Arial" w:eastAsia="Arial" w:hAnsi="Arial" w:cs="Arial"/>
          <w:sz w:val="22"/>
          <w:szCs w:val="22"/>
        </w:rPr>
        <w:t>Nechybí ani</w:t>
      </w:r>
      <w:r w:rsidR="00D56F49" w:rsidRPr="00581707">
        <w:rPr>
          <w:rFonts w:ascii="Arial" w:eastAsia="Arial" w:hAnsi="Arial" w:cs="Arial"/>
          <w:sz w:val="22"/>
          <w:szCs w:val="22"/>
        </w:rPr>
        <w:t xml:space="preserve"> rozsáhlý park s množstvím zeleně, upravenými chodníky, cykl</w:t>
      </w:r>
      <w:r w:rsidR="00D56F49">
        <w:rPr>
          <w:rFonts w:ascii="Arial" w:eastAsia="Arial" w:hAnsi="Arial" w:cs="Arial"/>
          <w:sz w:val="22"/>
          <w:szCs w:val="22"/>
        </w:rPr>
        <w:t>ostezkou a prostory k posezení.</w:t>
      </w:r>
    </w:p>
    <w:p w14:paraId="5DF75C50" w14:textId="20023C66" w:rsidR="00A90E15" w:rsidRPr="00581707" w:rsidRDefault="00A90E15" w:rsidP="00D56F4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41829" w14:textId="2B42B83E" w:rsidR="008A65F0" w:rsidRDefault="006646BF">
      <w:pPr>
        <w:pStyle w:val="Standard"/>
        <w:jc w:val="center"/>
      </w:pPr>
      <w:hyperlink r:id="rId9" w:history="1">
        <w:r w:rsidR="00581707" w:rsidRPr="00F721D4">
          <w:rPr>
            <w:rStyle w:val="Hypertextovodkaz"/>
            <w:rFonts w:ascii="Arial" w:hAnsi="Arial" w:cs="Arial"/>
            <w:sz w:val="22"/>
            <w:szCs w:val="22"/>
          </w:rPr>
          <w:t>www.afi-city.cz</w:t>
        </w:r>
      </w:hyperlink>
      <w:r w:rsidR="00581707">
        <w:rPr>
          <w:rFonts w:ascii="Arial" w:hAnsi="Arial" w:cs="Arial"/>
          <w:sz w:val="22"/>
          <w:szCs w:val="22"/>
        </w:rPr>
        <w:t xml:space="preserve"> </w:t>
      </w:r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231B1028" w14:textId="460FBE8F" w:rsidR="002D6F26" w:rsidRPr="002D6F26" w:rsidRDefault="002D6F26" w:rsidP="002D6F26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2D6F26">
        <w:rPr>
          <w:rFonts w:ascii="Calibri" w:hAnsi="Calibri" w:cs="Helvetica"/>
          <w:b/>
          <w:i/>
          <w:sz w:val="22"/>
          <w:szCs w:val="22"/>
        </w:rPr>
        <w:lastRenderedPageBreak/>
        <w:t xml:space="preserve">AFI EUROPE Czech Republic </w:t>
      </w:r>
      <w:r w:rsidRPr="002D6F26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</w:t>
      </w:r>
      <w:r w:rsidR="00095F5C"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AFI Vokovice</w:t>
      </w:r>
      <w:r w:rsidR="00095F5C">
        <w:rPr>
          <w:rFonts w:ascii="Calibri" w:hAnsi="Calibri" w:cs="Helvetica"/>
          <w:i/>
          <w:sz w:val="22"/>
          <w:szCs w:val="22"/>
        </w:rPr>
        <w:t xml:space="preserve"> a</w:t>
      </w:r>
      <w:r w:rsidRPr="002D6F26">
        <w:rPr>
          <w:rFonts w:ascii="Calibri" w:hAnsi="Calibri" w:cs="Helvetica"/>
          <w:i/>
          <w:sz w:val="22"/>
          <w:szCs w:val="22"/>
        </w:rPr>
        <w:t xml:space="preserve"> AFI City 1 ve Vysočanech na bývalém brownfieldu u stanice metra Kolbenova. 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V procesu výstavby je rozsáhlé portfolio nájemních bytů, které vyrostou v projektech </w:t>
      </w:r>
      <w:r w:rsidR="00C00A11">
        <w:rPr>
          <w:rStyle w:val="spellingerror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Tulipa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Karlín v</w:t>
      </w:r>
      <w:r w:rsidR="00C0104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Praze 8 a </w:t>
      </w:r>
      <w:r w:rsidR="00C00A11">
        <w:rPr>
          <w:rStyle w:val="spellingerror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Tulipa</w:t>
      </w:r>
      <w:r w:rsidR="00C00A11">
        <w:rPr>
          <w:rStyle w:val="normaltextrun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 Třebešín v Praze 3</w:t>
      </w:r>
      <w:r w:rsidRPr="002D6F26">
        <w:rPr>
          <w:rFonts w:ascii="Calibri" w:hAnsi="Calibri" w:cs="Helvetica"/>
          <w:i/>
          <w:sz w:val="22"/>
          <w:szCs w:val="22"/>
        </w:rPr>
        <w:t>.</w:t>
      </w:r>
    </w:p>
    <w:p w14:paraId="60479DE1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0332BD05" w:rsidR="008A65F0" w:rsidRPr="00247901" w:rsidRDefault="006646BF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Style w:val="Hypertextovodkaz"/>
        </w:rPr>
      </w:pPr>
      <w:hyperlink r:id="rId10" w:history="1"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ab/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247901">
        <w:rPr>
          <w:rFonts w:ascii="Calibri" w:hAnsi="Calibri"/>
          <w:sz w:val="22"/>
          <w:szCs w:val="22"/>
        </w:rPr>
        <w:fldChar w:fldCharType="begin"/>
      </w:r>
      <w:r w:rsidR="00247901">
        <w:rPr>
          <w:rFonts w:ascii="Calibri" w:hAnsi="Calibri"/>
          <w:sz w:val="22"/>
          <w:szCs w:val="22"/>
        </w:rPr>
        <w:instrText xml:space="preserve"> HYPERLINK "mailto:kamila.cadkova@crestcom.cz" \o "kamila.cadkova@crestcom.cz" </w:instrText>
      </w:r>
      <w:r w:rsidR="00247901">
        <w:rPr>
          <w:rFonts w:ascii="Calibri" w:hAnsi="Calibri"/>
          <w:sz w:val="22"/>
          <w:szCs w:val="22"/>
        </w:rPr>
        <w:fldChar w:fldCharType="separate"/>
      </w:r>
      <w:r w:rsidR="00655FD9" w:rsidRPr="00247901">
        <w:rPr>
          <w:rStyle w:val="Hypertextovodkaz"/>
          <w:rFonts w:ascii="Calibri" w:hAnsi="Calibri"/>
          <w:sz w:val="22"/>
          <w:szCs w:val="22"/>
        </w:rPr>
        <w:t>kamila.cadkova@crestcom.cz</w:t>
      </w:r>
    </w:p>
    <w:p w14:paraId="16FE0D8E" w14:textId="6334EF98" w:rsidR="008A65F0" w:rsidRDefault="00247901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sz w:val="22"/>
          <w:szCs w:val="22"/>
        </w:rPr>
        <w:fldChar w:fldCharType="end"/>
      </w:r>
      <w:r w:rsidR="00655FD9">
        <w:rPr>
          <w:rFonts w:ascii="Calibri" w:hAnsi="Calibri" w:cs="Helvetica"/>
          <w:sz w:val="22"/>
          <w:szCs w:val="22"/>
        </w:rPr>
        <w:t>mobil: 731 613 606</w:t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0456" w16cex:dateUtc="2020-12-14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802CB3" w16cid:durableId="238204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C42EE" w14:textId="77777777" w:rsidR="006646BF" w:rsidRDefault="006646BF">
      <w:pPr>
        <w:spacing w:after="0" w:line="240" w:lineRule="auto"/>
      </w:pPr>
      <w:r>
        <w:separator/>
      </w:r>
    </w:p>
  </w:endnote>
  <w:endnote w:type="continuationSeparator" w:id="0">
    <w:p w14:paraId="5F7FCAAE" w14:textId="77777777" w:rsidR="006646BF" w:rsidRDefault="0066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0EE85" w14:textId="77777777" w:rsidR="006646BF" w:rsidRDefault="006646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E685E8" w14:textId="77777777" w:rsidR="006646BF" w:rsidRDefault="00664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24236"/>
    <w:rsid w:val="00052013"/>
    <w:rsid w:val="000921C7"/>
    <w:rsid w:val="00095F5C"/>
    <w:rsid w:val="000B2D2E"/>
    <w:rsid w:val="000C40B4"/>
    <w:rsid w:val="000C5628"/>
    <w:rsid w:val="000D7ABC"/>
    <w:rsid w:val="00115ED1"/>
    <w:rsid w:val="00146B51"/>
    <w:rsid w:val="00162FC2"/>
    <w:rsid w:val="001775FF"/>
    <w:rsid w:val="001B39F9"/>
    <w:rsid w:val="001C6409"/>
    <w:rsid w:val="00226210"/>
    <w:rsid w:val="00232437"/>
    <w:rsid w:val="00247901"/>
    <w:rsid w:val="00264941"/>
    <w:rsid w:val="002654CD"/>
    <w:rsid w:val="002A6C51"/>
    <w:rsid w:val="002D6F26"/>
    <w:rsid w:val="00311976"/>
    <w:rsid w:val="00324E94"/>
    <w:rsid w:val="00345C77"/>
    <w:rsid w:val="0034758C"/>
    <w:rsid w:val="00350CA2"/>
    <w:rsid w:val="0036110E"/>
    <w:rsid w:val="00390285"/>
    <w:rsid w:val="00414010"/>
    <w:rsid w:val="00416FC4"/>
    <w:rsid w:val="00477B12"/>
    <w:rsid w:val="00482D9A"/>
    <w:rsid w:val="004A7411"/>
    <w:rsid w:val="004E7E9A"/>
    <w:rsid w:val="00522606"/>
    <w:rsid w:val="00555330"/>
    <w:rsid w:val="005559F1"/>
    <w:rsid w:val="00573123"/>
    <w:rsid w:val="00581707"/>
    <w:rsid w:val="005B4955"/>
    <w:rsid w:val="005D6B95"/>
    <w:rsid w:val="005E6108"/>
    <w:rsid w:val="006105B2"/>
    <w:rsid w:val="006112F3"/>
    <w:rsid w:val="00635CF2"/>
    <w:rsid w:val="00655FD9"/>
    <w:rsid w:val="006646BF"/>
    <w:rsid w:val="006A3083"/>
    <w:rsid w:val="006E255B"/>
    <w:rsid w:val="00702EB3"/>
    <w:rsid w:val="007252BE"/>
    <w:rsid w:val="00792CD9"/>
    <w:rsid w:val="007D1137"/>
    <w:rsid w:val="007F0810"/>
    <w:rsid w:val="008035FF"/>
    <w:rsid w:val="008214C3"/>
    <w:rsid w:val="00840FC8"/>
    <w:rsid w:val="00870C4E"/>
    <w:rsid w:val="008A65F0"/>
    <w:rsid w:val="008C3559"/>
    <w:rsid w:val="008D19C5"/>
    <w:rsid w:val="008E2A8E"/>
    <w:rsid w:val="009114FC"/>
    <w:rsid w:val="00933645"/>
    <w:rsid w:val="00936479"/>
    <w:rsid w:val="0099581A"/>
    <w:rsid w:val="009D1A32"/>
    <w:rsid w:val="00A254DA"/>
    <w:rsid w:val="00A52475"/>
    <w:rsid w:val="00A90E15"/>
    <w:rsid w:val="00A92918"/>
    <w:rsid w:val="00AA65AD"/>
    <w:rsid w:val="00AA79EF"/>
    <w:rsid w:val="00AE121E"/>
    <w:rsid w:val="00AE44A7"/>
    <w:rsid w:val="00AF0662"/>
    <w:rsid w:val="00B11907"/>
    <w:rsid w:val="00B27BB6"/>
    <w:rsid w:val="00B61C10"/>
    <w:rsid w:val="00B816B1"/>
    <w:rsid w:val="00B92462"/>
    <w:rsid w:val="00BC4155"/>
    <w:rsid w:val="00BD2F34"/>
    <w:rsid w:val="00BE2DA5"/>
    <w:rsid w:val="00BE5BC3"/>
    <w:rsid w:val="00C00A11"/>
    <w:rsid w:val="00C01041"/>
    <w:rsid w:val="00C1637D"/>
    <w:rsid w:val="00C308B6"/>
    <w:rsid w:val="00C3663F"/>
    <w:rsid w:val="00D12EE6"/>
    <w:rsid w:val="00D3130D"/>
    <w:rsid w:val="00D34983"/>
    <w:rsid w:val="00D3697E"/>
    <w:rsid w:val="00D56F49"/>
    <w:rsid w:val="00E24188"/>
    <w:rsid w:val="00E26CB8"/>
    <w:rsid w:val="00E44F3B"/>
    <w:rsid w:val="00E46EFE"/>
    <w:rsid w:val="00E54315"/>
    <w:rsid w:val="00E56AD0"/>
    <w:rsid w:val="00E7095C"/>
    <w:rsid w:val="00E876F4"/>
    <w:rsid w:val="00EA6F86"/>
    <w:rsid w:val="00EB1D3E"/>
    <w:rsid w:val="00ED06AD"/>
    <w:rsid w:val="00ED1B4C"/>
    <w:rsid w:val="00ED6555"/>
    <w:rsid w:val="00EF7E87"/>
    <w:rsid w:val="00F55F0E"/>
    <w:rsid w:val="00F602CB"/>
    <w:rsid w:val="00FE0732"/>
    <w:rsid w:val="00FF684D"/>
    <w:rsid w:val="020D27DF"/>
    <w:rsid w:val="070A693C"/>
    <w:rsid w:val="3DE2BC41"/>
    <w:rsid w:val="48AC81F9"/>
    <w:rsid w:val="4B5EE443"/>
    <w:rsid w:val="63A05F02"/>
    <w:rsid w:val="66781119"/>
    <w:rsid w:val="69F401F1"/>
    <w:rsid w:val="7150B317"/>
    <w:rsid w:val="7194A71C"/>
    <w:rsid w:val="7247B621"/>
    <w:rsid w:val="74F3C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C00A11"/>
  </w:style>
  <w:style w:type="character" w:customStyle="1" w:styleId="spellingerror">
    <w:name w:val="spellingerror"/>
    <w:basedOn w:val="Standardnpsmoodstavce"/>
    <w:rsid w:val="00C00A11"/>
  </w:style>
  <w:style w:type="character" w:customStyle="1" w:styleId="eop">
    <w:name w:val="eop"/>
    <w:basedOn w:val="Standardnpsmoodstavce"/>
    <w:rsid w:val="00C0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fi-city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Notebook</cp:lastModifiedBy>
  <cp:revision>5</cp:revision>
  <dcterms:created xsi:type="dcterms:W3CDTF">2020-12-14T14:42:00Z</dcterms:created>
  <dcterms:modified xsi:type="dcterms:W3CDTF">2020-12-14T14:51:00Z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